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F47C6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2E4E" w:rsidRDefault="00B92E4E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проведенном контрольном мероприятии</w:t>
      </w:r>
    </w:p>
    <w:p w:rsidR="00B92E4E" w:rsidRDefault="00B92E4E" w:rsidP="00F91D26">
      <w:pPr>
        <w:pStyle w:val="Style1"/>
        <w:tabs>
          <w:tab w:val="left" w:pos="7104"/>
        </w:tabs>
        <w:spacing w:line="240" w:lineRule="auto"/>
        <w:ind w:firstLine="709"/>
        <w:jc w:val="center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</w:t>
      </w:r>
      <w:r w:rsidR="00F91D26" w:rsidRPr="00F91D26">
        <w:rPr>
          <w:sz w:val="28"/>
          <w:szCs w:val="28"/>
        </w:rPr>
        <w:t>Финансово</w:t>
      </w:r>
      <w:r w:rsidR="00F91D26">
        <w:rPr>
          <w:sz w:val="28"/>
          <w:szCs w:val="28"/>
        </w:rPr>
        <w:t>м</w:t>
      </w:r>
      <w:r w:rsidR="00F91D26" w:rsidRPr="00F91D26">
        <w:rPr>
          <w:sz w:val="28"/>
          <w:szCs w:val="28"/>
        </w:rPr>
        <w:t xml:space="preserve"> управлени</w:t>
      </w:r>
      <w:r w:rsidR="00F91D26">
        <w:rPr>
          <w:sz w:val="28"/>
          <w:szCs w:val="28"/>
        </w:rPr>
        <w:t>и</w:t>
      </w:r>
      <w:r w:rsidR="00F91D26" w:rsidRPr="00F91D26">
        <w:rPr>
          <w:sz w:val="28"/>
          <w:szCs w:val="28"/>
        </w:rPr>
        <w:t xml:space="preserve"> администрации Карачаевского муниципального района Карачаево-Черкесской Республики</w:t>
      </w:r>
    </w:p>
    <w:p w:rsidR="00F91D26" w:rsidRPr="00671113" w:rsidRDefault="00F91D26" w:rsidP="00F91D26">
      <w:pPr>
        <w:pStyle w:val="Style1"/>
        <w:tabs>
          <w:tab w:val="left" w:pos="7104"/>
        </w:tabs>
        <w:spacing w:line="240" w:lineRule="auto"/>
        <w:ind w:firstLine="709"/>
        <w:jc w:val="center"/>
        <w:rPr>
          <w:color w:val="000000" w:themeColor="text1"/>
          <w:sz w:val="28"/>
          <w:szCs w:val="28"/>
        </w:rPr>
      </w:pPr>
    </w:p>
    <w:p w:rsidR="00B92E4E" w:rsidRPr="000F4452" w:rsidRDefault="00B92E4E" w:rsidP="00F91D26">
      <w:pPr>
        <w:pStyle w:val="2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111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основании приказа </w:t>
      </w:r>
      <w:r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Федерального казначейства по Карачаево-Черкесской</w:t>
      </w:r>
      <w:r w:rsidR="000973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Республике </w:t>
      </w:r>
      <w:r w:rsidR="00F91D26" w:rsidRPr="00F91D26">
        <w:rPr>
          <w:rFonts w:ascii="Times New Roman" w:hAnsi="Times New Roman" w:cs="Times New Roman"/>
          <w:sz w:val="28"/>
          <w:szCs w:val="28"/>
        </w:rPr>
        <w:t>от 08.04.2026 № 77 «О назначении плановой выездной проверки Финансового управления администрации Карачаевского муниципального района Карачаево-Черкесской Республики»</w:t>
      </w:r>
      <w:r w:rsidR="00BB21C5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, </w:t>
      </w:r>
      <w:r w:rsidR="00F47C66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проведена </w:t>
      </w:r>
      <w:r w:rsidR="00F91D26">
        <w:rPr>
          <w:rFonts w:ascii="Times New Roman" w:hAnsi="Times New Roman" w:cs="Times New Roman"/>
          <w:sz w:val="28"/>
          <w:szCs w:val="28"/>
        </w:rPr>
        <w:t>п</w:t>
      </w:r>
      <w:r w:rsidR="000F4452" w:rsidRPr="00236DCC">
        <w:rPr>
          <w:rFonts w:ascii="Times New Roman" w:hAnsi="Times New Roman" w:cs="Times New Roman"/>
          <w:sz w:val="28"/>
          <w:szCs w:val="28"/>
        </w:rPr>
        <w:t xml:space="preserve">роверка </w:t>
      </w:r>
      <w:r w:rsidR="00B92E0D" w:rsidRPr="00B92E0D">
        <w:rPr>
          <w:rFonts w:ascii="Times New Roman" w:hAnsi="Times New Roman" w:cs="Times New Roman"/>
          <w:sz w:val="28"/>
          <w:szCs w:val="28"/>
        </w:rPr>
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№44-ФЗ «О контрактной системе в сфере закупок товаров, работ, услуг для обеспечения госуд</w:t>
      </w:r>
      <w:r w:rsidR="00B92E0D">
        <w:rPr>
          <w:rFonts w:ascii="Times New Roman" w:hAnsi="Times New Roman" w:cs="Times New Roman"/>
          <w:sz w:val="28"/>
          <w:szCs w:val="28"/>
        </w:rPr>
        <w:t>арственных и муниципальных нужд</w:t>
      </w:r>
      <w:r w:rsidR="00454B6B">
        <w:rPr>
          <w:rFonts w:ascii="Times New Roman" w:hAnsi="Times New Roman" w:cs="Times New Roman"/>
          <w:color w:val="000000"/>
          <w:sz w:val="28"/>
          <w:szCs w:val="28"/>
          <w:lang w:bidi="ru-RU"/>
        </w:rPr>
        <w:t>»</w:t>
      </w:r>
      <w:r w:rsidR="000F445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9D5D8F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(ИКМ</w:t>
      </w:r>
      <w:r w:rsidR="00F47C66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 xml:space="preserve"> </w:t>
      </w:r>
      <w:r w:rsidR="00F91D26" w:rsidRPr="00F91D26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2026-ПВ.134.1016-0013.014</w:t>
      </w:r>
      <w:r w:rsidR="009D5D8F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)</w:t>
      </w:r>
      <w:r w:rsidRPr="002F342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F91D26" w:rsidRPr="00F91D2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Финансовом управлении администрации Карачаевского муниципального района Карачаево-Черкесской Республики</w:t>
      </w:r>
      <w:r w:rsidR="005202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722538" w:rsidRPr="0072253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:rsidR="00B92E4E" w:rsidRPr="00C17A7F" w:rsidRDefault="00B92E4E" w:rsidP="00237D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17A7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Проверяемый период: </w:t>
      </w:r>
      <w:r w:rsidR="00682BB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01.01.</w:t>
      </w:r>
      <w:r w:rsidR="00BE0922" w:rsidRPr="00BE092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2</w:t>
      </w:r>
      <w:r w:rsidRPr="00C17A7F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02</w:t>
      </w:r>
      <w:r w:rsidR="00B92E0D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4</w:t>
      </w:r>
      <w:r w:rsidR="00682BB9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 xml:space="preserve"> </w:t>
      </w:r>
      <w:r w:rsidR="00710B5D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-</w:t>
      </w:r>
      <w:r w:rsidR="00682BB9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 xml:space="preserve"> 31.12.</w:t>
      </w:r>
      <w:r w:rsidR="00A528C6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202</w:t>
      </w:r>
      <w:r w:rsidR="0035620E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5</w:t>
      </w:r>
      <w:bookmarkStart w:id="0" w:name="_GoBack"/>
      <w:bookmarkEnd w:id="0"/>
      <w:r w:rsidRPr="00C17A7F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.</w:t>
      </w:r>
    </w:p>
    <w:p w:rsidR="00682BB9" w:rsidRDefault="00A528C6" w:rsidP="00682BB9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8C6"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проведенного контрольного мероприятия установлены нарушения.</w:t>
      </w:r>
    </w:p>
    <w:p w:rsidR="00B92E4E" w:rsidRDefault="00A528C6" w:rsidP="00682BB9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8C6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Результаты контрольн</w:t>
      </w:r>
      <w:r w:rsidR="00710B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мероприятия оформлены актом </w:t>
      </w:r>
      <w:r w:rsidRPr="00A528C6">
        <w:rPr>
          <w:rFonts w:ascii="Times New Roman" w:hAnsi="Times New Roman" w:cs="Times New Roman"/>
          <w:color w:val="000000" w:themeColor="text1"/>
          <w:sz w:val="28"/>
          <w:szCs w:val="28"/>
        </w:rPr>
        <w:t>плановой выездной проверки.</w:t>
      </w:r>
    </w:p>
    <w:p w:rsidR="00F76C0F" w:rsidRDefault="00F76C0F" w:rsidP="00A528C6">
      <w:pPr>
        <w:pStyle w:val="Firstlineindent"/>
        <w:tabs>
          <w:tab w:val="left" w:pos="375"/>
          <w:tab w:val="left" w:pos="527"/>
        </w:tabs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6C0F" w:rsidRDefault="00F76C0F" w:rsidP="00A528C6">
      <w:pPr>
        <w:pStyle w:val="Firstlineindent"/>
        <w:tabs>
          <w:tab w:val="left" w:pos="375"/>
          <w:tab w:val="left" w:pos="527"/>
        </w:tabs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6C0F" w:rsidRPr="002F3423" w:rsidRDefault="00F76C0F" w:rsidP="00A528C6">
      <w:pPr>
        <w:pStyle w:val="Firstlineindent"/>
        <w:tabs>
          <w:tab w:val="left" w:pos="375"/>
          <w:tab w:val="left" w:pos="527"/>
        </w:tabs>
        <w:ind w:firstLine="0"/>
        <w:rPr>
          <w:color w:val="000000" w:themeColor="text1"/>
        </w:rPr>
      </w:pPr>
    </w:p>
    <w:sectPr w:rsidR="00F76C0F" w:rsidRPr="002F3423" w:rsidSect="00CC215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F05"/>
    <w:rsid w:val="0001109E"/>
    <w:rsid w:val="00014DB2"/>
    <w:rsid w:val="00020D3F"/>
    <w:rsid w:val="00091493"/>
    <w:rsid w:val="0009739A"/>
    <w:rsid w:val="000A4B97"/>
    <w:rsid w:val="000F4452"/>
    <w:rsid w:val="00141F80"/>
    <w:rsid w:val="001602FF"/>
    <w:rsid w:val="001616CA"/>
    <w:rsid w:val="001C37FD"/>
    <w:rsid w:val="001D1CCE"/>
    <w:rsid w:val="00203A0C"/>
    <w:rsid w:val="00206B0F"/>
    <w:rsid w:val="0021504B"/>
    <w:rsid w:val="00237DE7"/>
    <w:rsid w:val="002516E1"/>
    <w:rsid w:val="002920C1"/>
    <w:rsid w:val="002B29B5"/>
    <w:rsid w:val="002D06A6"/>
    <w:rsid w:val="002F3423"/>
    <w:rsid w:val="00343132"/>
    <w:rsid w:val="00346013"/>
    <w:rsid w:val="0035620E"/>
    <w:rsid w:val="00364F5C"/>
    <w:rsid w:val="00395D02"/>
    <w:rsid w:val="0040655B"/>
    <w:rsid w:val="00411927"/>
    <w:rsid w:val="00454B6B"/>
    <w:rsid w:val="004608B8"/>
    <w:rsid w:val="00461D42"/>
    <w:rsid w:val="00463E6B"/>
    <w:rsid w:val="00492FD9"/>
    <w:rsid w:val="0049584C"/>
    <w:rsid w:val="004B4833"/>
    <w:rsid w:val="004C1964"/>
    <w:rsid w:val="004C4B81"/>
    <w:rsid w:val="004D3DEB"/>
    <w:rsid w:val="00505617"/>
    <w:rsid w:val="00520266"/>
    <w:rsid w:val="00545102"/>
    <w:rsid w:val="00560F6A"/>
    <w:rsid w:val="00561E44"/>
    <w:rsid w:val="00592D60"/>
    <w:rsid w:val="00594D5B"/>
    <w:rsid w:val="00671113"/>
    <w:rsid w:val="00682BB9"/>
    <w:rsid w:val="006F7069"/>
    <w:rsid w:val="00710B5D"/>
    <w:rsid w:val="00722538"/>
    <w:rsid w:val="00767F05"/>
    <w:rsid w:val="00784EB1"/>
    <w:rsid w:val="007A1EC4"/>
    <w:rsid w:val="007C0472"/>
    <w:rsid w:val="007D31D2"/>
    <w:rsid w:val="007D55A8"/>
    <w:rsid w:val="007F203C"/>
    <w:rsid w:val="00833515"/>
    <w:rsid w:val="00870D33"/>
    <w:rsid w:val="00871881"/>
    <w:rsid w:val="0089525B"/>
    <w:rsid w:val="008C3CF4"/>
    <w:rsid w:val="0096083C"/>
    <w:rsid w:val="00990520"/>
    <w:rsid w:val="00996E0E"/>
    <w:rsid w:val="009B09AE"/>
    <w:rsid w:val="009C4262"/>
    <w:rsid w:val="009C60B1"/>
    <w:rsid w:val="009D5D8F"/>
    <w:rsid w:val="009F0D17"/>
    <w:rsid w:val="00A4239B"/>
    <w:rsid w:val="00A528C6"/>
    <w:rsid w:val="00A61469"/>
    <w:rsid w:val="00A70AA8"/>
    <w:rsid w:val="00AB0489"/>
    <w:rsid w:val="00AC7626"/>
    <w:rsid w:val="00AD0B52"/>
    <w:rsid w:val="00AE3D83"/>
    <w:rsid w:val="00B27620"/>
    <w:rsid w:val="00B4660C"/>
    <w:rsid w:val="00B92E0D"/>
    <w:rsid w:val="00B92E4E"/>
    <w:rsid w:val="00BB21C5"/>
    <w:rsid w:val="00BD00ED"/>
    <w:rsid w:val="00BE0922"/>
    <w:rsid w:val="00BE2A01"/>
    <w:rsid w:val="00C17A7F"/>
    <w:rsid w:val="00C30976"/>
    <w:rsid w:val="00C31069"/>
    <w:rsid w:val="00C66D28"/>
    <w:rsid w:val="00CB611F"/>
    <w:rsid w:val="00CC215A"/>
    <w:rsid w:val="00CF3E96"/>
    <w:rsid w:val="00D22B44"/>
    <w:rsid w:val="00D41ECF"/>
    <w:rsid w:val="00D5655E"/>
    <w:rsid w:val="00D67F98"/>
    <w:rsid w:val="00D74121"/>
    <w:rsid w:val="00DB1EAA"/>
    <w:rsid w:val="00DE76D0"/>
    <w:rsid w:val="00DF3119"/>
    <w:rsid w:val="00E368C4"/>
    <w:rsid w:val="00E47A03"/>
    <w:rsid w:val="00E507F7"/>
    <w:rsid w:val="00F22A1B"/>
    <w:rsid w:val="00F47C66"/>
    <w:rsid w:val="00F76C0F"/>
    <w:rsid w:val="00F91D26"/>
    <w:rsid w:val="00FE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87226"/>
  <w15:docId w15:val="{79DFBA85-E814-4B25-9A26-9063D3CBD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F20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F203C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F20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492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2FD9"/>
  </w:style>
  <w:style w:type="paragraph" w:styleId="a7">
    <w:name w:val="No Spacing"/>
    <w:aliases w:val="No Spacing111,для таблиц,No Spacing1,No Spacing11,Без интервала11"/>
    <w:link w:val="a8"/>
    <w:uiPriority w:val="1"/>
    <w:qFormat/>
    <w:rsid w:val="00D41ECF"/>
    <w:pPr>
      <w:spacing w:after="0" w:line="240" w:lineRule="auto"/>
    </w:pPr>
  </w:style>
  <w:style w:type="character" w:customStyle="1" w:styleId="a8">
    <w:name w:val="Без интервала Знак"/>
    <w:aliases w:val="No Spacing111 Знак,для таблиц Знак,No Spacing1 Знак,No Spacing11 Знак,Без интервала11 Знак"/>
    <w:link w:val="a7"/>
    <w:uiPriority w:val="1"/>
    <w:locked/>
    <w:rsid w:val="00D41ECF"/>
  </w:style>
  <w:style w:type="paragraph" w:styleId="a9">
    <w:name w:val="List Paragraph"/>
    <w:basedOn w:val="a"/>
    <w:uiPriority w:val="34"/>
    <w:qFormat/>
    <w:rsid w:val="00D5655E"/>
    <w:pPr>
      <w:ind w:left="720"/>
      <w:contextualSpacing/>
    </w:pPr>
  </w:style>
  <w:style w:type="paragraph" w:customStyle="1" w:styleId="Firstlineindent">
    <w:name w:val="First line indent"/>
    <w:basedOn w:val="a"/>
    <w:rsid w:val="002F3423"/>
    <w:pPr>
      <w:widowControl w:val="0"/>
      <w:suppressAutoHyphens/>
      <w:autoSpaceDN w:val="0"/>
      <w:spacing w:after="0" w:line="240" w:lineRule="auto"/>
      <w:ind w:firstLine="709"/>
      <w:jc w:val="both"/>
    </w:pPr>
    <w:rPr>
      <w:rFonts w:ascii="PT Astra Serif" w:eastAsia="Source Han Sans CN Regular" w:hAnsi="PT Astra Serif" w:cs="Lohit Devanagari"/>
      <w:kern w:val="3"/>
      <w:sz w:val="21"/>
      <w:szCs w:val="24"/>
      <w:lang w:eastAsia="ru-RU"/>
    </w:rPr>
  </w:style>
  <w:style w:type="paragraph" w:customStyle="1" w:styleId="Style1">
    <w:name w:val="Style1"/>
    <w:basedOn w:val="a"/>
    <w:rsid w:val="00520266"/>
    <w:pPr>
      <w:widowControl w:val="0"/>
      <w:autoSpaceDE w:val="0"/>
      <w:autoSpaceDN w:val="0"/>
      <w:adjustRightInd w:val="0"/>
      <w:spacing w:after="0" w:line="323" w:lineRule="exact"/>
      <w:ind w:firstLine="114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F4452"/>
    <w:pPr>
      <w:spacing w:after="120" w:line="480" w:lineRule="auto"/>
      <w:ind w:left="283"/>
    </w:pPr>
    <w:rPr>
      <w:rFonts w:eastAsiaTheme="minorEastAsia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F44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7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1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4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Бытдаева Зарета Хусеевна</dc:creator>
  <cp:lastModifiedBy>Чагарова Светлана Хызыровна</cp:lastModifiedBy>
  <cp:revision>4</cp:revision>
  <dcterms:created xsi:type="dcterms:W3CDTF">2026-05-13T07:31:00Z</dcterms:created>
  <dcterms:modified xsi:type="dcterms:W3CDTF">2026-05-13T07:38:00Z</dcterms:modified>
</cp:coreProperties>
</file>